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F4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174570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江西省农业发展集团有限公司2026年校园招聘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en-US"/>
        </w:rPr>
        <w:t>准考证打印及考试通知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操作指引</w:t>
      </w:r>
    </w:p>
    <w:bookmarkEnd w:id="0"/>
    <w:p w14:paraId="5BB0B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</w:pPr>
    </w:p>
    <w:p w14:paraId="0F68C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  <w:t>请已报名资格初审通过的考生进入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  <w:t>江西省人才测评中心网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en-US"/>
        </w:rPr>
        <w:t>报名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  <w:t>系统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en-US"/>
        </w:rPr>
        <w:t>网站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en-US"/>
        </w:rPr>
        <w:t>https://e.jxrcrsksta.com/exam?examId=269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  <w:t>），以便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en-US"/>
        </w:rPr>
        <w:t>后期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  <w:t>打印准考证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en-US"/>
        </w:rPr>
        <w:t>参加考试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en-US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en-US"/>
        </w:rPr>
        <w:t>具体操作流程如下：</w:t>
      </w:r>
    </w:p>
    <w:p w14:paraId="49004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en-US" w:bidi="en-US"/>
        </w:rPr>
        <w:t>准考证打印</w:t>
      </w:r>
      <w:r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  <w:t>操作流程</w:t>
      </w:r>
    </w:p>
    <w:p w14:paraId="22A5AE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/>
        </w:rPr>
        <w:t>1.考生登入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/>
        </w:rPr>
        <w:t>江西省人才测评中心网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/>
        </w:rPr>
        <w:t>报名系统网站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/>
        </w:rPr>
        <w:t>https://e.jxrcrsksta.com/exam?examId=269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/>
        </w:rPr>
        <w:t>，点击“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/>
        </w:rPr>
        <w:t>我的考试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进入登录页面后，输入本人“手机号”，输入默认密码“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123456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”（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登录后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修改密码）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，如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提示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FF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“用户不存在/密码错误”表明之前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登录过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/>
        </w:rPr>
        <w:t>江西省人才测评中心网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/>
        </w:rPr>
        <w:t>（https://www.jxrcrsksta.com/）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并注册，请输入当时注册设定的密码。如忘记密码，可以电子【忘记密码】通过手机验证码重置密码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。</w:t>
      </w:r>
    </w:p>
    <w:p w14:paraId="11B9EA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示意图：</w:t>
      </w:r>
    </w:p>
    <w:p w14:paraId="42334629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 w:bidi="en-US"/>
        </w:rPr>
        <w:drawing>
          <wp:inline distT="0" distB="0" distL="114300" distR="114300">
            <wp:extent cx="5270500" cy="2049145"/>
            <wp:effectExtent l="0" t="0" r="6350" b="8255"/>
            <wp:docPr id="3" name="图片 2" descr="/home/HUAWEI/桌面/微信图片_20260525111013_586_80.png微信图片_20260525111013_586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/home/HUAWEI/桌面/微信图片_20260525111013_586_80.png微信图片_20260525111013_586_80"/>
                    <pic:cNvPicPr>
                      <a:picLocks noChangeAspect="1"/>
                    </pic:cNvPicPr>
                  </pic:nvPicPr>
                  <pic:blipFill>
                    <a:blip r:embed="rId6"/>
                    <a:srcRect l="2216" r="22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53A17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31750</wp:posOffset>
            </wp:positionV>
            <wp:extent cx="4942840" cy="2453640"/>
            <wp:effectExtent l="0" t="0" r="10160" b="381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2393B1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7BB9A07E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44A9F580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28D86C69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3030755C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2B42BD3D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35A9108D">
      <w:pPr>
        <w:pStyle w:val="4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3D41D1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2.登入进报名系统后，点击“左上方自己的姓名”→跳转到“基本信息”，请考生仔细核对一下自己的基本信息是否有误，如果信息和头像有误需立即拨打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网上技术咨询电话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反馈。</w:t>
      </w:r>
    </w:p>
    <w:p w14:paraId="624E45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236855</wp:posOffset>
            </wp:positionV>
            <wp:extent cx="5265420" cy="2213610"/>
            <wp:effectExtent l="0" t="0" r="11430" b="1524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示意图：</w:t>
      </w:r>
    </w:p>
    <w:p w14:paraId="6493DB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2630E7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4BE5C0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2F2E6B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598D52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13E698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3A85BA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5DF612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090EDA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0B7DC0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68580</wp:posOffset>
            </wp:positionV>
            <wp:extent cx="5266690" cy="1887855"/>
            <wp:effectExtent l="0" t="0" r="10160" b="17145"/>
            <wp:wrapNone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t="3400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C993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0F1110AA">
      <w:pPr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781F6EF8">
      <w:pPr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2082CFE5">
      <w:pPr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5743AE5F">
      <w:pPr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499D11E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overflowPunct/>
        <w:topLinePunct w:val="0"/>
        <w:bidi w:val="0"/>
        <w:spacing w:before="0" w:beforeAutospacing="0" w:after="0" w:afterAutospacing="0" w:line="400" w:lineRule="exact"/>
        <w:ind w:right="0" w:rightChars="0" w:firstLine="560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3.信息核对无误后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在公告规定打印准考证的时间内，点击“打印准考证”即可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en-US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（提示：请考生在准考证打印开放之前进行信息核对，以免信息错误影响参加考试。）</w:t>
      </w:r>
    </w:p>
    <w:p w14:paraId="084367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示意图：</w:t>
      </w:r>
    </w:p>
    <w:p w14:paraId="5DA6D4D1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en-US" w:bidi="en-US"/>
        </w:rPr>
      </w:pPr>
    </w:p>
    <w:p w14:paraId="468B1BC1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28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en-US" w:bidi="en-US"/>
        </w:rPr>
        <w:drawing>
          <wp:inline distT="0" distB="0" distL="114300" distR="114300">
            <wp:extent cx="5269230" cy="1958975"/>
            <wp:effectExtent l="0" t="0" r="7620" b="317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14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  <w:t>二、笔试时间和地址</w:t>
      </w:r>
    </w:p>
    <w:p w14:paraId="5109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8"/>
          <w:sz w:val="28"/>
          <w:szCs w:val="28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8"/>
          <w:sz w:val="28"/>
          <w:szCs w:val="28"/>
          <w:lang w:val="en-US" w:eastAsia="zh-CN" w:bidi="en-US"/>
        </w:rPr>
        <w:t>1.笔试时间、地点：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8"/>
          <w:sz w:val="28"/>
          <w:szCs w:val="28"/>
          <w:lang w:val="en-US" w:eastAsia="zh-CN" w:bidi="en-US"/>
        </w:rPr>
        <w:t>2026年5月31日（星期日）上午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8"/>
          <w:sz w:val="28"/>
          <w:szCs w:val="28"/>
          <w:highlight w:val="none"/>
          <w:lang w:val="en-US" w:eastAsia="zh-CN" w:bidi="en-US"/>
        </w:rPr>
        <w:t>9:00-11:00，具体地点详见准考证。</w:t>
      </w:r>
    </w:p>
    <w:p w14:paraId="0076F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8"/>
          <w:sz w:val="28"/>
          <w:szCs w:val="28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8"/>
          <w:sz w:val="28"/>
          <w:szCs w:val="28"/>
          <w:lang w:val="en-US" w:eastAsia="zh-CN" w:bidi="en-US"/>
        </w:rPr>
        <w:t>2.笔试准考证打印时间：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8"/>
          <w:sz w:val="28"/>
          <w:szCs w:val="28"/>
          <w:lang w:val="en-US" w:eastAsia="zh-CN" w:bidi="en-US"/>
        </w:rPr>
        <w:t>2026年5月27日上午09:00-5月30日下午17:00止，请考生自行登录江西省人才测评中心网报名系统网站（https://e.jxrcrsksta.com/exam?examId=269）打印笔试准考证，按时参加笔试。（温馨提示：建议考生同步将笔试准考证下载至手机保存，以防丢失而影响参考。）</w:t>
      </w:r>
    </w:p>
    <w:p w14:paraId="0083D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  <w:t>三、注意事项</w:t>
      </w:r>
    </w:p>
    <w:p w14:paraId="54B9A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1.考生打印笔试准考证后，请仔细阅读所有内容。</w:t>
      </w:r>
    </w:p>
    <w:p w14:paraId="6418C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2.特别提醒：笔试当日，考生须携带本人有效期内的二代居民身份证（含临时身份证或公安部门身份证明）和纸质版笔试准考证入场，二者缺一不可。户口簿、医保卡、护照、工作证、驾驶执照、学生证等其他证件均不能代替身份证参加考试。</w:t>
      </w:r>
    </w:p>
    <w:p w14:paraId="6C6A7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3.考生应自觉遵守考生须知，服从工作人员的安排。</w:t>
      </w:r>
    </w:p>
    <w:p w14:paraId="31402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8"/>
          <w:sz w:val="28"/>
          <w:szCs w:val="28"/>
          <w:lang w:val="en-US" w:eastAsia="zh-CN" w:bidi="en-US"/>
        </w:rPr>
        <w:t>四、联系方式</w:t>
      </w:r>
    </w:p>
    <w:p w14:paraId="4428C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279" w:leftChars="133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网上技术咨询电话：0791-86660579、0791-86398193</w:t>
      </w:r>
    </w:p>
    <w:p w14:paraId="70A35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279" w:leftChars="133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</w:pPr>
    </w:p>
    <w:p w14:paraId="71B75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279" w:leftChars="133" w:right="0" w:rightChars="0" w:firstLine="28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position w:val="0"/>
          <w:sz w:val="28"/>
          <w:szCs w:val="22"/>
          <w:highlight w:val="none"/>
          <w:shd w:val="clear" w:color="auto" w:fill="auto"/>
          <w:lang w:val="en-US" w:eastAsia="zh-CN" w:bidi="ar-SA"/>
        </w:rPr>
        <w:t>（以上电话请于工作日工作时间内拨打：上午9:00—12:00，下午13:30—17:00）</w:t>
      </w:r>
    </w:p>
    <w:p w14:paraId="28E4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d w:val="229207463"/>
    </w:sdtPr>
    <w:sdtEndP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</w:sdtEndPr>
    <w:sdtContent>
      <w:sdt>
        <w:sdtPr>
          <w:rPr>
            <w:rFonts w:ascii="Calibri" w:hAnsi="Calibri" w:eastAsia="宋体" w:cs="Times New Roman"/>
            <w:kern w:val="2"/>
            <w:sz w:val="21"/>
            <w:szCs w:val="24"/>
            <w:lang w:val="en-US" w:eastAsia="zh-CN" w:bidi="ar-SA"/>
          </w:rPr>
          <w:id w:val="398007657"/>
        </w:sdtPr>
        <w:sdtEndPr>
          <w:rPr>
            <w:rFonts w:ascii="Calibri" w:hAnsi="Calibri" w:eastAsia="宋体" w:cs="Times New Roman"/>
            <w:kern w:val="2"/>
            <w:sz w:val="21"/>
            <w:szCs w:val="24"/>
            <w:lang w:val="en-US" w:eastAsia="zh-CN" w:bidi="ar-SA"/>
          </w:rPr>
        </w:sdtEndPr>
        <w:sdtContent>
          <w:p w14:paraId="5251E5CC">
            <w:pPr>
              <w:pStyle w:val="5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 w14:paraId="76987A27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5A58F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1AC9"/>
    <w:rsid w:val="01AE4102"/>
    <w:rsid w:val="01BA521B"/>
    <w:rsid w:val="03966CBF"/>
    <w:rsid w:val="049D07A1"/>
    <w:rsid w:val="05097D27"/>
    <w:rsid w:val="05DE1D42"/>
    <w:rsid w:val="065F7326"/>
    <w:rsid w:val="066B5CCB"/>
    <w:rsid w:val="078E4B55"/>
    <w:rsid w:val="07DB29DD"/>
    <w:rsid w:val="0826438F"/>
    <w:rsid w:val="084B71AD"/>
    <w:rsid w:val="09242E26"/>
    <w:rsid w:val="0AA349BF"/>
    <w:rsid w:val="0B3454FC"/>
    <w:rsid w:val="0C6236CC"/>
    <w:rsid w:val="0DAB30E5"/>
    <w:rsid w:val="0DF76096"/>
    <w:rsid w:val="0E0B1044"/>
    <w:rsid w:val="0EAA5136"/>
    <w:rsid w:val="0F7B6853"/>
    <w:rsid w:val="0F7D081D"/>
    <w:rsid w:val="0F861C11"/>
    <w:rsid w:val="0F987405"/>
    <w:rsid w:val="0FE35145"/>
    <w:rsid w:val="0FEB39D9"/>
    <w:rsid w:val="0FF56606"/>
    <w:rsid w:val="10597D75"/>
    <w:rsid w:val="10CA04E8"/>
    <w:rsid w:val="115A2A30"/>
    <w:rsid w:val="11934D0B"/>
    <w:rsid w:val="11A007F3"/>
    <w:rsid w:val="11C97D4A"/>
    <w:rsid w:val="12891287"/>
    <w:rsid w:val="131E2FC6"/>
    <w:rsid w:val="134F26C3"/>
    <w:rsid w:val="13B16CE7"/>
    <w:rsid w:val="147F6DE6"/>
    <w:rsid w:val="14EE1CE1"/>
    <w:rsid w:val="1548367B"/>
    <w:rsid w:val="1AD0039B"/>
    <w:rsid w:val="1B3B1CB8"/>
    <w:rsid w:val="1B907545"/>
    <w:rsid w:val="1BAA299A"/>
    <w:rsid w:val="1D3E38C6"/>
    <w:rsid w:val="1D4330A6"/>
    <w:rsid w:val="1D790876"/>
    <w:rsid w:val="1D7BEDD8"/>
    <w:rsid w:val="1E0565AE"/>
    <w:rsid w:val="1ED31970"/>
    <w:rsid w:val="1ED73F5D"/>
    <w:rsid w:val="1EE474D2"/>
    <w:rsid w:val="1F130AEE"/>
    <w:rsid w:val="1FD06747"/>
    <w:rsid w:val="211B1C44"/>
    <w:rsid w:val="22482F0D"/>
    <w:rsid w:val="22CA3770"/>
    <w:rsid w:val="23005595"/>
    <w:rsid w:val="24C512BC"/>
    <w:rsid w:val="24D9609E"/>
    <w:rsid w:val="263A0DBE"/>
    <w:rsid w:val="27421CD9"/>
    <w:rsid w:val="275E288B"/>
    <w:rsid w:val="27F51441"/>
    <w:rsid w:val="2860495C"/>
    <w:rsid w:val="2A3A6D3B"/>
    <w:rsid w:val="2AFE23BA"/>
    <w:rsid w:val="2B215582"/>
    <w:rsid w:val="2B6F150A"/>
    <w:rsid w:val="2FBD58EB"/>
    <w:rsid w:val="2FEC3129"/>
    <w:rsid w:val="2FEC4ED7"/>
    <w:rsid w:val="300A0177"/>
    <w:rsid w:val="309B06AC"/>
    <w:rsid w:val="313B4EF4"/>
    <w:rsid w:val="314D0EBC"/>
    <w:rsid w:val="32690A61"/>
    <w:rsid w:val="332C31B3"/>
    <w:rsid w:val="33EF4F96"/>
    <w:rsid w:val="34A427DC"/>
    <w:rsid w:val="34C226AB"/>
    <w:rsid w:val="34C603ED"/>
    <w:rsid w:val="353E6ECF"/>
    <w:rsid w:val="35C42453"/>
    <w:rsid w:val="36B95113"/>
    <w:rsid w:val="37864CEE"/>
    <w:rsid w:val="381051E0"/>
    <w:rsid w:val="38270896"/>
    <w:rsid w:val="38303DCF"/>
    <w:rsid w:val="389F78EA"/>
    <w:rsid w:val="39162FC5"/>
    <w:rsid w:val="3A8A3C6B"/>
    <w:rsid w:val="3C651BA9"/>
    <w:rsid w:val="3D624099"/>
    <w:rsid w:val="3E1000F5"/>
    <w:rsid w:val="3ED15FEF"/>
    <w:rsid w:val="3F584337"/>
    <w:rsid w:val="3FB05F21"/>
    <w:rsid w:val="410834E3"/>
    <w:rsid w:val="413236A2"/>
    <w:rsid w:val="41931657"/>
    <w:rsid w:val="41FB36A0"/>
    <w:rsid w:val="422363B0"/>
    <w:rsid w:val="44AB453E"/>
    <w:rsid w:val="44B57B36"/>
    <w:rsid w:val="46762775"/>
    <w:rsid w:val="469F0A9E"/>
    <w:rsid w:val="47B75973"/>
    <w:rsid w:val="48AB66DE"/>
    <w:rsid w:val="49DC7913"/>
    <w:rsid w:val="49FB423A"/>
    <w:rsid w:val="4AA103AA"/>
    <w:rsid w:val="4B6E2561"/>
    <w:rsid w:val="4CF136D5"/>
    <w:rsid w:val="4D0B3D57"/>
    <w:rsid w:val="4DBC1F35"/>
    <w:rsid w:val="4E0B6FA0"/>
    <w:rsid w:val="4E9A3978"/>
    <w:rsid w:val="4EE72FE2"/>
    <w:rsid w:val="500E459E"/>
    <w:rsid w:val="50334005"/>
    <w:rsid w:val="50950CB1"/>
    <w:rsid w:val="5119769F"/>
    <w:rsid w:val="51600E2A"/>
    <w:rsid w:val="51764921"/>
    <w:rsid w:val="51E657D3"/>
    <w:rsid w:val="52CC2C1B"/>
    <w:rsid w:val="534E1882"/>
    <w:rsid w:val="545729B8"/>
    <w:rsid w:val="56270168"/>
    <w:rsid w:val="57882E88"/>
    <w:rsid w:val="57D165DD"/>
    <w:rsid w:val="58ED3A99"/>
    <w:rsid w:val="58F5279F"/>
    <w:rsid w:val="5A0C5FF2"/>
    <w:rsid w:val="5A112DD4"/>
    <w:rsid w:val="5A404FD2"/>
    <w:rsid w:val="5A4E660B"/>
    <w:rsid w:val="5A5534F6"/>
    <w:rsid w:val="5ABF68F1"/>
    <w:rsid w:val="5C4EC8EE"/>
    <w:rsid w:val="5D417D61"/>
    <w:rsid w:val="5DED216E"/>
    <w:rsid w:val="5E50030F"/>
    <w:rsid w:val="5ECB66C1"/>
    <w:rsid w:val="5F943D48"/>
    <w:rsid w:val="60EA5239"/>
    <w:rsid w:val="60F83340"/>
    <w:rsid w:val="62D809D6"/>
    <w:rsid w:val="639A38E9"/>
    <w:rsid w:val="646A2293"/>
    <w:rsid w:val="66A16E18"/>
    <w:rsid w:val="66D071CF"/>
    <w:rsid w:val="67734619"/>
    <w:rsid w:val="67AC671F"/>
    <w:rsid w:val="67EE4F89"/>
    <w:rsid w:val="680A383B"/>
    <w:rsid w:val="68BF0AC0"/>
    <w:rsid w:val="69086BC2"/>
    <w:rsid w:val="691A3C19"/>
    <w:rsid w:val="69232A11"/>
    <w:rsid w:val="692F13B6"/>
    <w:rsid w:val="6A6D488B"/>
    <w:rsid w:val="6C991968"/>
    <w:rsid w:val="6E3D27C7"/>
    <w:rsid w:val="6EC72090"/>
    <w:rsid w:val="733F6699"/>
    <w:rsid w:val="744F0B5E"/>
    <w:rsid w:val="750C7DAF"/>
    <w:rsid w:val="77BC7D69"/>
    <w:rsid w:val="784F3822"/>
    <w:rsid w:val="78B94D42"/>
    <w:rsid w:val="792F13DB"/>
    <w:rsid w:val="7A835A05"/>
    <w:rsid w:val="7BAF03A7"/>
    <w:rsid w:val="7C43369E"/>
    <w:rsid w:val="7D13456A"/>
    <w:rsid w:val="7D4551F4"/>
    <w:rsid w:val="7DCC6ADE"/>
    <w:rsid w:val="7E4700C3"/>
    <w:rsid w:val="7E916B3D"/>
    <w:rsid w:val="7F3472CE"/>
    <w:rsid w:val="7FBB9129"/>
    <w:rsid w:val="9BDDE6D3"/>
    <w:rsid w:val="BAEEF1D4"/>
    <w:rsid w:val="C7FF7B78"/>
    <w:rsid w:val="D3FF6F83"/>
    <w:rsid w:val="DB69DE8C"/>
    <w:rsid w:val="EFBE7B90"/>
    <w:rsid w:val="EFDDC086"/>
    <w:rsid w:val="FF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color w:val="000000"/>
      <w:kern w:val="0"/>
      <w:sz w:val="36"/>
      <w:szCs w:val="36"/>
      <w:lang w:val="en-US" w:eastAsia="zh-CN" w:bidi="ar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Times New Roman" w:cs="Times New Roman"/>
      <w:b/>
      <w:color w:val="000000"/>
      <w:sz w:val="32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unhideWhenUsed/>
    <w:qFormat/>
    <w:uiPriority w:val="0"/>
    <w:pPr>
      <w:widowControl w:val="0"/>
      <w:spacing w:after="120"/>
    </w:pPr>
    <w:rPr>
      <w:rFonts w:ascii="Calibri" w:hAnsi="Calibri" w:eastAsia="Times New Roman" w:cs="Times New Roman"/>
      <w:color w:val="000000"/>
      <w:kern w:val="0"/>
      <w:sz w:val="20"/>
      <w:szCs w:val="20"/>
      <w:lang w:val="en-US" w:eastAsia="en-US" w:bidi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1"/>
    <w:basedOn w:val="1"/>
    <w:qFormat/>
    <w:uiPriority w:val="0"/>
    <w:pPr>
      <w:widowControl w:val="0"/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0">
    <w:name w:val="正文文本 (2)"/>
    <w:basedOn w:val="1"/>
    <w:qFormat/>
    <w:uiPriority w:val="0"/>
    <w:pPr>
      <w:widowControl w:val="0"/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8195f323-1132-4bce-a4f3-849c6d75d51a</errorID>
      <errorWord xmlns="http://schemas.wps.cn/vas-ai-hub/contract-review">省委省政府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省委、省政府</item>
      </candidateList>
      <explain xmlns="http://schemas.wps.cn/vas-ai-hub/contract-review">注意检查当前固定表述标点是否使用规范。</explain>
      <paraID xmlns="http://schemas.wps.cn/vas-ai-hub/contract-review">  E21A57</paraID>
      <start xmlns="http://schemas.wps.cn/vas-ai-hub/contract-review">23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f2211c84-9442-47f4-8eb6-358ec4088ce6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 8E0C747</paraID>
      <start xmlns="http://schemas.wps.cn/vas-ai-hub/contract-review">2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f982453-5e33-47be-9ac3-fdd787706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2584</Words>
  <Characters>2717</Characters>
  <Lines>0</Lines>
  <Paragraphs>0</Paragraphs>
  <TotalTime>4</TotalTime>
  <ScaleCrop>false</ScaleCrop>
  <LinksUpToDate>false</LinksUpToDate>
  <CharactersWithSpaces>2928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2025-04-02T22:39:00Z</dcterms:created>
  <dc:creator>陈勇</dc:creator>
  <cp:lastModifiedBy>Administrator</cp:lastModifiedBy>
  <cp:lastPrinted>2026-04-29T06:59:00Z</cp:lastPrinted>
  <dcterms:modified xsi:type="dcterms:W3CDTF">2026-05-26T11:05:22Z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eyJoZGlkIjoiMjM0ODlhZTMxMzBjZTBhMDAzNTU3MWVjZjdlNzE1OTYiLCJ1c2VySWQiOiIxNzE5MjU5OTM5In0=</vt:lpwstr>
  </property>
  <property fmtid="{D5CDD505-2E9C-101B-9397-08002B2CF9AE}" pid="4" name="ICV">
    <vt:lpwstr>DCC4CDB481B647B1A80B05F2C04A7068_13</vt:lpwstr>
  </property>
</Properties>
</file>