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7C57D1F">
      <w:pPr>
        <w:pStyle w:val="7"/>
        <w:spacing w:before="0" w:after="0" w:line="560" w:lineRule="exact"/>
        <w:rPr>
          <w:rFonts w:hint="eastAsia" w:ascii="黑体" w:hAnsi="黑体" w:cs="黑体"/>
          <w:b w:val="0"/>
          <w:sz w:val="32"/>
          <w:szCs w:val="32"/>
          <w:lang w:val="en-US" w:eastAsia="zh-CN"/>
        </w:rPr>
      </w:pPr>
      <w:r>
        <w:rPr>
          <w:rFonts w:hint="eastAsia" w:ascii="黑体" w:hAnsi="黑体" w:cs="黑体"/>
          <w:b w:val="0"/>
          <w:sz w:val="32"/>
          <w:szCs w:val="32"/>
        </w:rPr>
        <w:t>附件</w:t>
      </w:r>
      <w:r>
        <w:rPr>
          <w:rFonts w:hint="eastAsia" w:ascii="黑体" w:hAnsi="黑体" w:cs="黑体"/>
          <w:b w:val="0"/>
          <w:sz w:val="32"/>
          <w:szCs w:val="32"/>
          <w:lang w:val="en-US" w:eastAsia="zh-CN"/>
        </w:rPr>
        <w:t>1</w:t>
      </w:r>
    </w:p>
    <w:p w14:paraId="18DDF261">
      <w:pPr>
        <w:rPr>
          <w:rFonts w:hint="eastAsia"/>
          <w:lang w:val="en-US" w:eastAsia="zh-CN"/>
        </w:rPr>
      </w:pPr>
    </w:p>
    <w:p w14:paraId="5EF85506">
      <w:pPr>
        <w:pStyle w:val="2"/>
        <w:spacing w:after="0" w:line="560" w:lineRule="exact"/>
        <w:ind w:left="0" w:leftChars="0" w:firstLine="0" w:firstLineChars="0"/>
        <w:jc w:val="center"/>
        <w:rPr>
          <w:rFonts w:ascii="方正小标宋简体" w:hAnsi="方正小标宋简体" w:eastAsia="方正小标宋简体" w:cs="方正小标宋简体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江西省财信科技有限公司</w:t>
      </w: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  <w:lang w:eastAsia="zh-CN"/>
        </w:rPr>
        <w:t>202</w:t>
      </w: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  <w:lang w:val="en-US" w:eastAsia="zh-CN"/>
        </w:rPr>
        <w:t>5</w:t>
      </w: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年度实习生招聘岗位汇总表</w:t>
      </w:r>
    </w:p>
    <w:p w14:paraId="298FE744">
      <w:pPr>
        <w:spacing w:line="560" w:lineRule="exact"/>
        <w:rPr>
          <w:rFonts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Cs w:val="21"/>
        </w:rPr>
        <w:t xml:space="preserve">　               </w:t>
      </w:r>
      <w:r>
        <w:rPr>
          <w:rFonts w:ascii="宋体" w:hAnsi="宋体" w:eastAsia="宋体" w:cs="宋体"/>
          <w:szCs w:val="21"/>
        </w:rPr>
        <w:t xml:space="preserve">      </w:t>
      </w:r>
      <w:r>
        <w:rPr>
          <w:rFonts w:hint="eastAsia" w:ascii="宋体" w:hAnsi="宋体" w:eastAsia="宋体" w:cs="宋体"/>
          <w:szCs w:val="21"/>
        </w:rPr>
        <w:t xml:space="preserve">            </w:t>
      </w:r>
      <w:r>
        <w:rPr>
          <w:rFonts w:hint="eastAsia" w:ascii="宋体" w:hAnsi="宋体" w:eastAsia="宋体" w:cs="宋体"/>
          <w:szCs w:val="21"/>
          <w:lang w:val="en-US" w:eastAsia="zh-CN"/>
        </w:rPr>
        <w:t xml:space="preserve">              </w:t>
      </w:r>
    </w:p>
    <w:tbl>
      <w:tblPr>
        <w:tblStyle w:val="12"/>
        <w:tblW w:w="1370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17"/>
        <w:gridCol w:w="1305"/>
        <w:gridCol w:w="1095"/>
        <w:gridCol w:w="2385"/>
        <w:gridCol w:w="3219"/>
        <w:gridCol w:w="4383"/>
      </w:tblGrid>
      <w:tr w14:paraId="18910E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3" w:hRule="atLeast"/>
          <w:jc w:val="center"/>
        </w:trPr>
        <w:tc>
          <w:tcPr>
            <w:tcW w:w="1317" w:type="dxa"/>
            <w:vMerge w:val="restart"/>
            <w:vAlign w:val="center"/>
          </w:tcPr>
          <w:p w14:paraId="6E6B3A4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  <w:t>部门名称</w:t>
            </w:r>
          </w:p>
        </w:tc>
        <w:tc>
          <w:tcPr>
            <w:tcW w:w="1305" w:type="dxa"/>
            <w:vMerge w:val="restart"/>
            <w:vAlign w:val="center"/>
          </w:tcPr>
          <w:p w14:paraId="115691C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  <w:t>岗位名称</w:t>
            </w:r>
          </w:p>
        </w:tc>
        <w:tc>
          <w:tcPr>
            <w:tcW w:w="1095" w:type="dxa"/>
            <w:vMerge w:val="restart"/>
            <w:vAlign w:val="center"/>
          </w:tcPr>
          <w:p w14:paraId="6A436C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b/>
                <w:bCs/>
                <w:sz w:val="21"/>
                <w:szCs w:val="21"/>
                <w:lang w:val="en-US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1"/>
                <w:szCs w:val="21"/>
                <w:lang w:val="en-US" w:eastAsia="zh-CN"/>
              </w:rPr>
              <w:t>招聘实习生人数</w:t>
            </w:r>
          </w:p>
        </w:tc>
        <w:tc>
          <w:tcPr>
            <w:tcW w:w="9987" w:type="dxa"/>
            <w:gridSpan w:val="3"/>
            <w:vAlign w:val="center"/>
          </w:tcPr>
          <w:p w14:paraId="0BFA801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  <w:t>资格条件</w:t>
            </w:r>
          </w:p>
        </w:tc>
      </w:tr>
      <w:tr w14:paraId="4CB971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3" w:hRule="atLeast"/>
          <w:jc w:val="center"/>
        </w:trPr>
        <w:tc>
          <w:tcPr>
            <w:tcW w:w="1317" w:type="dxa"/>
            <w:vMerge w:val="continue"/>
            <w:vAlign w:val="center"/>
          </w:tcPr>
          <w:p w14:paraId="7D63F13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</w:p>
        </w:tc>
        <w:tc>
          <w:tcPr>
            <w:tcW w:w="1305" w:type="dxa"/>
            <w:vMerge w:val="continue"/>
            <w:vAlign w:val="center"/>
          </w:tcPr>
          <w:p w14:paraId="3F605B1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</w:p>
        </w:tc>
        <w:tc>
          <w:tcPr>
            <w:tcW w:w="1095" w:type="dxa"/>
            <w:vMerge w:val="continue"/>
            <w:vAlign w:val="center"/>
          </w:tcPr>
          <w:p w14:paraId="5C491B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</w:p>
        </w:tc>
        <w:tc>
          <w:tcPr>
            <w:tcW w:w="2385" w:type="dxa"/>
            <w:vAlign w:val="center"/>
          </w:tcPr>
          <w:p w14:paraId="546B442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  <w:t>学历及专业要求</w:t>
            </w:r>
          </w:p>
        </w:tc>
        <w:tc>
          <w:tcPr>
            <w:tcW w:w="3219" w:type="dxa"/>
            <w:vAlign w:val="center"/>
          </w:tcPr>
          <w:p w14:paraId="29B2629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  <w:t>工作职责</w:t>
            </w:r>
          </w:p>
        </w:tc>
        <w:tc>
          <w:tcPr>
            <w:tcW w:w="4383" w:type="dxa"/>
            <w:vAlign w:val="center"/>
          </w:tcPr>
          <w:p w14:paraId="015B841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  <w:t>其他条件</w:t>
            </w:r>
          </w:p>
        </w:tc>
      </w:tr>
      <w:tr w14:paraId="5D6C05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30" w:hRule="exact"/>
          <w:jc w:val="center"/>
        </w:trPr>
        <w:tc>
          <w:tcPr>
            <w:tcW w:w="1317" w:type="dxa"/>
            <w:vAlign w:val="center"/>
          </w:tcPr>
          <w:p w14:paraId="33764F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党群综合部</w:t>
            </w:r>
          </w:p>
        </w:tc>
        <w:tc>
          <w:tcPr>
            <w:tcW w:w="1305" w:type="dxa"/>
            <w:vAlign w:val="center"/>
          </w:tcPr>
          <w:p w14:paraId="55FC59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党群实习生</w:t>
            </w:r>
          </w:p>
        </w:tc>
        <w:tc>
          <w:tcPr>
            <w:tcW w:w="1095" w:type="dxa"/>
            <w:vAlign w:val="center"/>
          </w:tcPr>
          <w:p w14:paraId="77B97F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2385" w:type="dxa"/>
            <w:vAlign w:val="center"/>
          </w:tcPr>
          <w:p w14:paraId="651429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学历：在读硕士</w:t>
            </w:r>
            <w:r>
              <w:rPr>
                <w:rFonts w:hint="eastAsia" w:asciiTheme="minorEastAsia" w:hAnsiTheme="minorEastAsia" w:cstheme="minorEastAsia"/>
                <w:sz w:val="21"/>
                <w:szCs w:val="21"/>
                <w:lang w:val="en-US" w:eastAsia="zh-CN"/>
              </w:rPr>
              <w:t>研究生及以上学历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；</w:t>
            </w:r>
          </w:p>
          <w:p w14:paraId="419260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专业：</w:t>
            </w:r>
            <w:r>
              <w:rPr>
                <w:rFonts w:hint="eastAsia" w:asciiTheme="minorEastAsia" w:hAnsiTheme="minorEastAsia" w:cstheme="minorEastAsia"/>
                <w:sz w:val="21"/>
                <w:szCs w:val="21"/>
                <w:lang w:val="en-US" w:eastAsia="zh-CN"/>
              </w:rPr>
              <w:t>专业不限，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新闻传播、汉语言文学、行政管理、法学、文秘等相关专业优先</w:t>
            </w:r>
          </w:p>
        </w:tc>
        <w:tc>
          <w:tcPr>
            <w:tcW w:w="3219" w:type="dxa"/>
            <w:shd w:val="clear" w:color="auto" w:fill="auto"/>
            <w:vAlign w:val="center"/>
          </w:tcPr>
          <w:p w14:paraId="5DE3CB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1.负责行政综合基础材料整理；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</w:t>
            </w:r>
            <w:bookmarkStart w:id="0" w:name="_GoBack"/>
            <w:bookmarkEnd w:id="0"/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协助部门基础事务性工作开展</w:t>
            </w: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；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3.完成交办的其他工作。</w:t>
            </w:r>
          </w:p>
        </w:tc>
        <w:tc>
          <w:tcPr>
            <w:tcW w:w="4383" w:type="dxa"/>
            <w:vAlign w:val="center"/>
          </w:tcPr>
          <w:p w14:paraId="3C2481A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1.细致严谨，责任心强，抗压性好，能适应短期内高强度基础工作；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2.逻辑清晰，条理性强，具备基础沟通与执行能力；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3.曾参与档案整理、文稿宣传等相关工作或在社团、学生会等组织有文字经验优先。</w:t>
            </w:r>
          </w:p>
        </w:tc>
      </w:tr>
      <w:tr w14:paraId="3BF617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50" w:hRule="exact"/>
          <w:jc w:val="center"/>
        </w:trPr>
        <w:tc>
          <w:tcPr>
            <w:tcW w:w="1317" w:type="dxa"/>
            <w:shd w:val="clear" w:color="auto" w:fill="auto"/>
            <w:vAlign w:val="center"/>
          </w:tcPr>
          <w:p w14:paraId="565218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人力资源部</w:t>
            </w:r>
          </w:p>
        </w:tc>
        <w:tc>
          <w:tcPr>
            <w:tcW w:w="1305" w:type="dxa"/>
            <w:shd w:val="clear" w:color="auto" w:fill="auto"/>
            <w:vAlign w:val="center"/>
          </w:tcPr>
          <w:p w14:paraId="64E57D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人力实习生</w:t>
            </w:r>
          </w:p>
        </w:tc>
        <w:tc>
          <w:tcPr>
            <w:tcW w:w="1095" w:type="dxa"/>
            <w:shd w:val="clear" w:color="auto" w:fill="auto"/>
            <w:vAlign w:val="center"/>
          </w:tcPr>
          <w:p w14:paraId="3966ED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2385" w:type="dxa"/>
            <w:shd w:val="clear" w:color="auto" w:fill="auto"/>
            <w:vAlign w:val="center"/>
          </w:tcPr>
          <w:p w14:paraId="01F113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学历：在读硕士</w:t>
            </w:r>
            <w:r>
              <w:rPr>
                <w:rFonts w:hint="eastAsia" w:asciiTheme="minorEastAsia" w:hAnsiTheme="minorEastAsia" w:cstheme="minorEastAsia"/>
                <w:sz w:val="21"/>
                <w:szCs w:val="21"/>
                <w:lang w:val="en-US" w:eastAsia="zh-CN"/>
              </w:rPr>
              <w:t>研究生及以上学历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；</w:t>
            </w:r>
          </w:p>
          <w:p w14:paraId="2B080F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专业：</w:t>
            </w:r>
            <w:r>
              <w:rPr>
                <w:rFonts w:hint="eastAsia" w:asciiTheme="minorEastAsia" w:hAnsiTheme="minorEastAsia" w:cstheme="minorEastAsia"/>
                <w:sz w:val="21"/>
                <w:szCs w:val="21"/>
                <w:lang w:val="en-US" w:eastAsia="zh-CN"/>
              </w:rPr>
              <w:t>专业不限，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人力资源管理、行政管理、法学、文秘等相关专业优先</w:t>
            </w:r>
          </w:p>
        </w:tc>
        <w:tc>
          <w:tcPr>
            <w:tcW w:w="3219" w:type="dxa"/>
            <w:shd w:val="clear" w:color="auto" w:fill="auto"/>
            <w:vAlign w:val="center"/>
          </w:tcPr>
          <w:p w14:paraId="594569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1.负责人力资源基础材料整理；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2.协助部门基础事务性工作开展</w:t>
            </w: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；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3.完成交办的其他工作。</w:t>
            </w:r>
          </w:p>
        </w:tc>
        <w:tc>
          <w:tcPr>
            <w:tcW w:w="4383" w:type="dxa"/>
            <w:vAlign w:val="center"/>
          </w:tcPr>
          <w:p w14:paraId="0839C31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1.细致严谨，责任心强，抗压性好，能适应短期内高强度基础工作；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2.逻辑清晰，条理性强，具备基础沟通与执行能力；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3.曾参与档案整理</w:t>
            </w:r>
            <w:r>
              <w:rPr>
                <w:rFonts w:hint="eastAsia" w:asciiTheme="minorEastAsia" w:hAnsiTheme="minorEastAsia" w:cstheme="minorEastAsia"/>
                <w:sz w:val="21"/>
                <w:szCs w:val="21"/>
                <w:lang w:val="en-US" w:eastAsia="zh-CN"/>
              </w:rPr>
              <w:t>、人力资源管理等相关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工作或在社团、学生会等组织有文件管理经验优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先。</w:t>
            </w:r>
          </w:p>
        </w:tc>
      </w:tr>
      <w:tr w14:paraId="63921E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90" w:hRule="exact"/>
          <w:jc w:val="center"/>
        </w:trPr>
        <w:tc>
          <w:tcPr>
            <w:tcW w:w="1317" w:type="dxa"/>
            <w:shd w:val="clear" w:color="auto" w:fill="auto"/>
            <w:vAlign w:val="center"/>
          </w:tcPr>
          <w:p w14:paraId="364B0C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智慧财政事业部</w:t>
            </w:r>
          </w:p>
        </w:tc>
        <w:tc>
          <w:tcPr>
            <w:tcW w:w="1305" w:type="dxa"/>
            <w:shd w:val="clear" w:color="auto" w:fill="auto"/>
            <w:vAlign w:val="center"/>
          </w:tcPr>
          <w:p w14:paraId="73DA52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运维实习生</w:t>
            </w:r>
          </w:p>
        </w:tc>
        <w:tc>
          <w:tcPr>
            <w:tcW w:w="1095" w:type="dxa"/>
            <w:shd w:val="clear" w:color="auto" w:fill="auto"/>
            <w:vAlign w:val="center"/>
          </w:tcPr>
          <w:p w14:paraId="6E403C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2385" w:type="dxa"/>
            <w:shd w:val="clear" w:color="auto" w:fill="auto"/>
            <w:vAlign w:val="center"/>
          </w:tcPr>
          <w:p w14:paraId="1777CF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学历：在读硕士</w:t>
            </w:r>
            <w:r>
              <w:rPr>
                <w:rFonts w:hint="eastAsia" w:asciiTheme="minorEastAsia" w:hAnsiTheme="minorEastAsia" w:cstheme="minorEastAsia"/>
                <w:sz w:val="21"/>
                <w:szCs w:val="21"/>
                <w:lang w:val="en-US" w:eastAsia="zh-CN"/>
              </w:rPr>
              <w:t>研究生及以上学历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；</w:t>
            </w:r>
          </w:p>
          <w:p w14:paraId="229625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专业：</w:t>
            </w:r>
            <w:r>
              <w:rPr>
                <w:rFonts w:hint="eastAsia" w:asciiTheme="minorEastAsia" w:hAnsiTheme="minorEastAsia" w:cstheme="minorEastAsia"/>
                <w:sz w:val="21"/>
                <w:szCs w:val="21"/>
                <w:lang w:val="en-US" w:eastAsia="zh-CN"/>
              </w:rPr>
              <w:t>专业不限，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计算机、信息管理系统等相关专业优先</w:t>
            </w:r>
          </w:p>
        </w:tc>
        <w:tc>
          <w:tcPr>
            <w:tcW w:w="3219" w:type="dxa"/>
            <w:shd w:val="clear" w:color="auto" w:fill="auto"/>
            <w:vAlign w:val="center"/>
          </w:tcPr>
          <w:p w14:paraId="278AF1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1.协助公司网络的日常运行和维护，确保网络系统的稳定和高效；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2.配置和管理路由器、交换机、防火墙、负载均衡器等网络设备；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3.监控网络性能，及时发现并解决网络故障；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4.实施网络安全策略，防范网络攻击和安全威胁。</w:t>
            </w:r>
          </w:p>
        </w:tc>
        <w:tc>
          <w:tcPr>
            <w:tcW w:w="4383" w:type="dxa"/>
            <w:vAlign w:val="center"/>
          </w:tcPr>
          <w:p w14:paraId="1B7485B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1.熟练掌握TCP/IP协议、DNS、HTTP/HTTPS、VLAN、VPN、BGP、OSPF等网络协议和技术；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2.熟悉和操作主流品牌的网络设备，如华三交换机等；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3.掌握Linux/Unix和Windows操作系统；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4.熟悉网络监控和故障诊断工具，如Nagios、Zabbix、SolarWinds、Wireshark等。</w:t>
            </w:r>
          </w:p>
        </w:tc>
      </w:tr>
    </w:tbl>
    <w:p w14:paraId="6B8851C6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ind w:left="0" w:leftChars="0" w:firstLine="0" w:firstLineChars="0"/>
        <w:textAlignment w:val="auto"/>
        <w:rPr>
          <w:rFonts w:hint="eastAsia"/>
          <w:lang w:val="en-US" w:eastAsia="zh-CN"/>
        </w:rPr>
      </w:pPr>
    </w:p>
    <w:sectPr>
      <w:footerReference r:id="rId3" w:type="default"/>
      <w:pgSz w:w="16838" w:h="11906" w:orient="landscape"/>
      <w:pgMar w:top="680" w:right="1417" w:bottom="680" w:left="1417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493A247">
    <w:pPr>
      <w:pStyle w:val="9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D7967BF">
                          <w:pPr>
                            <w:pStyle w:val="9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D7967BF">
                    <w:pPr>
                      <w:pStyle w:val="9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3A41B1F"/>
    <w:multiLevelType w:val="singleLevel"/>
    <w:tmpl w:val="B3A41B1F"/>
    <w:lvl w:ilvl="0" w:tentative="0">
      <w:start w:val="1"/>
      <w:numFmt w:val="chineseCounting"/>
      <w:pStyle w:val="6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abstractNum w:abstractNumId="1">
    <w:nsid w:val="1AF456E8"/>
    <w:multiLevelType w:val="singleLevel"/>
    <w:tmpl w:val="1AF456E8"/>
    <w:lvl w:ilvl="0" w:tentative="0">
      <w:start w:val="1"/>
      <w:numFmt w:val="chineseCounting"/>
      <w:pStyle w:val="5"/>
      <w:suff w:val="nothing"/>
      <w:lvlText w:val="%1、"/>
      <w:lvlJc w:val="left"/>
      <w:pPr>
        <w:ind w:left="0" w:firstLine="420"/>
      </w:pPr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BB3446"/>
    <w:rsid w:val="02053B0C"/>
    <w:rsid w:val="0217310F"/>
    <w:rsid w:val="032E171D"/>
    <w:rsid w:val="05C777B3"/>
    <w:rsid w:val="081E25F8"/>
    <w:rsid w:val="09DA51D0"/>
    <w:rsid w:val="0E4F085C"/>
    <w:rsid w:val="0E6E3FF4"/>
    <w:rsid w:val="0E9256F9"/>
    <w:rsid w:val="10113B18"/>
    <w:rsid w:val="11974A31"/>
    <w:rsid w:val="12B043BD"/>
    <w:rsid w:val="152652C9"/>
    <w:rsid w:val="1A59373F"/>
    <w:rsid w:val="1A7416E6"/>
    <w:rsid w:val="1ABD41C4"/>
    <w:rsid w:val="1CD42936"/>
    <w:rsid w:val="1CFD5D9D"/>
    <w:rsid w:val="1DB9419A"/>
    <w:rsid w:val="1DC45C05"/>
    <w:rsid w:val="232B23C9"/>
    <w:rsid w:val="26F6441D"/>
    <w:rsid w:val="27F55FF5"/>
    <w:rsid w:val="285E3F1E"/>
    <w:rsid w:val="28F4656D"/>
    <w:rsid w:val="2B195E8C"/>
    <w:rsid w:val="2BE67569"/>
    <w:rsid w:val="2F4E1FD0"/>
    <w:rsid w:val="2F920382"/>
    <w:rsid w:val="2F973048"/>
    <w:rsid w:val="30965652"/>
    <w:rsid w:val="30E66B55"/>
    <w:rsid w:val="377D47DA"/>
    <w:rsid w:val="3BCD62FB"/>
    <w:rsid w:val="433A4E46"/>
    <w:rsid w:val="43BB101E"/>
    <w:rsid w:val="444F711B"/>
    <w:rsid w:val="471D15DB"/>
    <w:rsid w:val="4775194D"/>
    <w:rsid w:val="47DE73A4"/>
    <w:rsid w:val="48C33B58"/>
    <w:rsid w:val="49D53B61"/>
    <w:rsid w:val="49DD4421"/>
    <w:rsid w:val="4AE50004"/>
    <w:rsid w:val="4E08619B"/>
    <w:rsid w:val="4FC8731B"/>
    <w:rsid w:val="52C40F48"/>
    <w:rsid w:val="54AD2B2A"/>
    <w:rsid w:val="55912125"/>
    <w:rsid w:val="55941D90"/>
    <w:rsid w:val="575E5A2B"/>
    <w:rsid w:val="579A4E79"/>
    <w:rsid w:val="57DA11A3"/>
    <w:rsid w:val="59B446C3"/>
    <w:rsid w:val="59C4582B"/>
    <w:rsid w:val="5BC53E80"/>
    <w:rsid w:val="5D6B2B94"/>
    <w:rsid w:val="60AB6830"/>
    <w:rsid w:val="60CE2563"/>
    <w:rsid w:val="61BA3B91"/>
    <w:rsid w:val="640639FD"/>
    <w:rsid w:val="65BA4B55"/>
    <w:rsid w:val="67490D08"/>
    <w:rsid w:val="68301222"/>
    <w:rsid w:val="6842136C"/>
    <w:rsid w:val="68C405A3"/>
    <w:rsid w:val="69146326"/>
    <w:rsid w:val="6A217373"/>
    <w:rsid w:val="6B1E4368"/>
    <w:rsid w:val="6C461018"/>
    <w:rsid w:val="6CEA024A"/>
    <w:rsid w:val="6EB575F7"/>
    <w:rsid w:val="6FCE0FBA"/>
    <w:rsid w:val="70906BDE"/>
    <w:rsid w:val="70EA06C2"/>
    <w:rsid w:val="71277156"/>
    <w:rsid w:val="714D3B54"/>
    <w:rsid w:val="73EA38F3"/>
    <w:rsid w:val="7408645E"/>
    <w:rsid w:val="76876CD5"/>
    <w:rsid w:val="78C93B8F"/>
    <w:rsid w:val="79A47B9E"/>
    <w:rsid w:val="7A5A025C"/>
    <w:rsid w:val="7B777056"/>
    <w:rsid w:val="7C3D07D0"/>
    <w:rsid w:val="7F9057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5">
    <w:name w:val="heading 2"/>
    <w:basedOn w:val="1"/>
    <w:next w:val="1"/>
    <w:link w:val="17"/>
    <w:semiHidden/>
    <w:unhideWhenUsed/>
    <w:qFormat/>
    <w:uiPriority w:val="0"/>
    <w:pPr>
      <w:keepNext/>
      <w:keepLines/>
      <w:numPr>
        <w:ilvl w:val="0"/>
        <w:numId w:val="1"/>
      </w:numPr>
      <w:spacing w:beforeLines="0" w:beforeAutospacing="0" w:afterLines="0" w:afterAutospacing="0" w:line="560" w:lineRule="exact"/>
      <w:ind w:firstLine="0"/>
      <w:jc w:val="left"/>
      <w:outlineLvl w:val="1"/>
    </w:pPr>
    <w:rPr>
      <w:rFonts w:ascii="黑体" w:hAnsi="黑体" w:eastAsia="黑体" w:cs="Times New Roman"/>
      <w:sz w:val="32"/>
    </w:rPr>
  </w:style>
  <w:style w:type="paragraph" w:styleId="6">
    <w:name w:val="heading 3"/>
    <w:basedOn w:val="1"/>
    <w:next w:val="1"/>
    <w:link w:val="16"/>
    <w:semiHidden/>
    <w:unhideWhenUsed/>
    <w:qFormat/>
    <w:uiPriority w:val="0"/>
    <w:pPr>
      <w:keepNext/>
      <w:keepLines/>
      <w:numPr>
        <w:ilvl w:val="0"/>
        <w:numId w:val="2"/>
      </w:numPr>
      <w:spacing w:beforeLines="0" w:beforeAutospacing="0" w:afterLines="0" w:afterAutospacing="0" w:line="560" w:lineRule="exact"/>
      <w:jc w:val="left"/>
      <w:outlineLvl w:val="2"/>
    </w:pPr>
    <w:rPr>
      <w:rFonts w:ascii="楷体_GB2312" w:hAnsi="楷体_GB2312" w:eastAsia="楷体_GB2312" w:cs="Times New Roman"/>
      <w:b/>
      <w:sz w:val="32"/>
    </w:rPr>
  </w:style>
  <w:style w:type="paragraph" w:styleId="7">
    <w:name w:val="heading 4"/>
    <w:basedOn w:val="1"/>
    <w:next w:val="1"/>
    <w:unhideWhenUsed/>
    <w:qFormat/>
    <w:uiPriority w:val="0"/>
    <w:pPr>
      <w:keepNext/>
      <w:keepLines/>
      <w:spacing w:before="280" w:after="29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14">
    <w:name w:val="Default Paragraph Font"/>
    <w:semiHidden/>
    <w:qFormat/>
    <w:uiPriority w:val="0"/>
  </w:style>
  <w:style w:type="table" w:default="1" w:styleId="1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ind w:firstLine="420" w:firstLineChars="200"/>
    </w:pPr>
  </w:style>
  <w:style w:type="paragraph" w:styleId="3">
    <w:name w:val="Body Text Indent"/>
    <w:basedOn w:val="1"/>
    <w:next w:val="4"/>
    <w:qFormat/>
    <w:uiPriority w:val="0"/>
    <w:pPr>
      <w:spacing w:after="120" w:afterLines="0" w:afterAutospacing="0"/>
      <w:ind w:left="420" w:leftChars="200"/>
    </w:pPr>
  </w:style>
  <w:style w:type="paragraph" w:styleId="4">
    <w:name w:val="Normal Indent"/>
    <w:basedOn w:val="1"/>
    <w:unhideWhenUsed/>
    <w:qFormat/>
    <w:uiPriority w:val="99"/>
    <w:pPr>
      <w:ind w:firstLine="420" w:firstLineChars="200"/>
    </w:pPr>
  </w:style>
  <w:style w:type="paragraph" w:styleId="8">
    <w:name w:val="Body Text"/>
    <w:basedOn w:val="1"/>
    <w:semiHidden/>
    <w:qFormat/>
    <w:uiPriority w:val="0"/>
    <w:rPr>
      <w:rFonts w:ascii="仿宋" w:hAnsi="仿宋" w:eastAsia="仿宋" w:cs="仿宋"/>
      <w:sz w:val="31"/>
      <w:szCs w:val="31"/>
      <w:lang w:val="en-US" w:eastAsia="en-US" w:bidi="ar-SA"/>
    </w:rPr>
  </w:style>
  <w:style w:type="paragraph" w:styleId="9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10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1">
    <w:name w:val="Normal (Web)"/>
    <w:basedOn w:val="1"/>
    <w:qFormat/>
    <w:uiPriority w:val="0"/>
    <w:rPr>
      <w:sz w:val="24"/>
    </w:rPr>
  </w:style>
  <w:style w:type="table" w:styleId="13">
    <w:name w:val="Table Grid"/>
    <w:basedOn w:val="1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5">
    <w:name w:val="Strong"/>
    <w:basedOn w:val="14"/>
    <w:qFormat/>
    <w:uiPriority w:val="0"/>
    <w:rPr>
      <w:b/>
    </w:rPr>
  </w:style>
  <w:style w:type="character" w:customStyle="1" w:styleId="16">
    <w:name w:val="标题 3 Char"/>
    <w:link w:val="6"/>
    <w:qFormat/>
    <w:uiPriority w:val="0"/>
    <w:rPr>
      <w:rFonts w:ascii="楷体_GB2312" w:hAnsi="楷体_GB2312" w:eastAsia="楷体_GB2312" w:cs="Times New Roman"/>
      <w:b/>
      <w:sz w:val="32"/>
    </w:rPr>
  </w:style>
  <w:style w:type="character" w:customStyle="1" w:styleId="17">
    <w:name w:val="标题 2 Char"/>
    <w:link w:val="5"/>
    <w:qFormat/>
    <w:uiPriority w:val="0"/>
    <w:rPr>
      <w:rFonts w:ascii="黑体" w:hAnsi="黑体" w:eastAsia="黑体" w:cs="Times New Roman"/>
      <w:sz w:val="32"/>
    </w:rPr>
  </w:style>
  <w:style w:type="character" w:customStyle="1" w:styleId="18">
    <w:name w:val="font21"/>
    <w:basedOn w:val="14"/>
    <w:qFormat/>
    <w:uiPriority w:val="0"/>
    <w:rPr>
      <w:rFonts w:ascii="宋体" w:hAnsi="宋体" w:eastAsia="宋体" w:cs="宋体"/>
      <w:color w:val="000000"/>
      <w:sz w:val="18"/>
      <w:szCs w:val="18"/>
      <w:u w:val="none"/>
    </w:rPr>
  </w:style>
  <w:style w:type="character" w:customStyle="1" w:styleId="19">
    <w:name w:val="font41"/>
    <w:basedOn w:val="14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20">
    <w:name w:val="font01"/>
    <w:basedOn w:val="14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866</Words>
  <Characters>986</Characters>
  <Lines>0</Lines>
  <Paragraphs>0</Paragraphs>
  <TotalTime>411</TotalTime>
  <ScaleCrop>false</ScaleCrop>
  <LinksUpToDate>false</LinksUpToDate>
  <CharactersWithSpaces>1034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2023-09-27T01:24:00Z</dcterms:created>
  <dc:creator>dell</dc:creator>
  <cp:lastModifiedBy>木子李LLM</cp:lastModifiedBy>
  <cp:lastPrinted>2025-07-15T03:01:00Z</cp:lastPrinted>
  <dcterms:modified xsi:type="dcterms:W3CDTF">2025-07-25T09:01:47Z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A022A39EFDB24143934D4245B7A65A1C_13</vt:lpwstr>
  </property>
  <property fmtid="{D5CDD505-2E9C-101B-9397-08002B2CF9AE}" pid="4" name="KSOTemplateDocerSaveRecord">
    <vt:lpwstr>eyJoZGlkIjoiNjg3ZjgzMDE1OTZlMzA5YWM3ZTEyNTA4OWQ4YzU5MzQiLCJ1c2VySWQiOiIyMzA3NjUzOCJ9</vt:lpwstr>
  </property>
</Properties>
</file>